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96" w:rsidRDefault="00D04D96">
      <w:pPr>
        <w:pStyle w:val="Standard"/>
        <w:spacing w:after="0"/>
        <w:ind w:left="-851" w:right="-851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</w:p>
    <w:p w:rsidR="00D04D96" w:rsidRDefault="00502FA2">
      <w:pPr>
        <w:pStyle w:val="Standard"/>
        <w:spacing w:after="0"/>
        <w:ind w:left="-851" w:right="-851"/>
        <w:jc w:val="center"/>
      </w:pPr>
      <w:r>
        <w:rPr>
          <w:noProof/>
          <w:lang w:eastAsia="fr-FR"/>
        </w:rPr>
        <w:drawing>
          <wp:inline distT="0" distB="0" distL="0" distR="0">
            <wp:extent cx="847799" cy="847799"/>
            <wp:effectExtent l="0" t="0" r="9451" b="9451"/>
            <wp:docPr id="1" name="Image 1" descr="Logo USC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99" cy="8477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40"/>
          <w:szCs w:val="40"/>
        </w:rPr>
        <w:t xml:space="preserve">    </w:t>
      </w:r>
    </w:p>
    <w:p w:rsidR="00D04D96" w:rsidRDefault="00502FA2">
      <w:pPr>
        <w:pStyle w:val="Standard"/>
        <w:spacing w:after="0"/>
        <w:ind w:left="-851" w:right="-851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bookmarkStart w:id="1" w:name="_Hlk135750061"/>
      <w:r>
        <w:rPr>
          <w:rFonts w:ascii="Arial" w:hAnsi="Arial" w:cs="Arial"/>
          <w:b/>
          <w:bCs/>
          <w:sz w:val="36"/>
          <w:szCs w:val="36"/>
          <w:u w:val="single"/>
        </w:rPr>
        <w:t>Les licences pour la saison 202</w:t>
      </w:r>
      <w:bookmarkEnd w:id="1"/>
      <w:r>
        <w:rPr>
          <w:rFonts w:ascii="Arial" w:hAnsi="Arial" w:cs="Arial"/>
          <w:b/>
          <w:bCs/>
          <w:sz w:val="36"/>
          <w:szCs w:val="36"/>
          <w:u w:val="single"/>
        </w:rPr>
        <w:t>4/2025</w:t>
      </w:r>
    </w:p>
    <w:p w:rsidR="00D04D96" w:rsidRDefault="00D04D96">
      <w:pPr>
        <w:pStyle w:val="Standard"/>
        <w:spacing w:after="0"/>
        <w:ind w:right="-851" w:hanging="851"/>
        <w:jc w:val="center"/>
        <w:rPr>
          <w:rFonts w:ascii="Arial" w:hAnsi="Arial" w:cs="Arial"/>
          <w:sz w:val="24"/>
          <w:szCs w:val="24"/>
        </w:rPr>
      </w:pPr>
    </w:p>
    <w:p w:rsidR="00D04D96" w:rsidRDefault="00502FA2">
      <w:pPr>
        <w:pStyle w:val="Paragraphedeliste"/>
        <w:spacing w:after="0"/>
        <w:ind w:left="0" w:right="-851" w:hanging="426"/>
        <w:rPr>
          <w:rFonts w:ascii="Arial" w:hAnsi="Arial" w:cs="Arial"/>
        </w:rPr>
      </w:pPr>
      <w:r>
        <w:rPr>
          <w:rFonts w:ascii="Arial" w:hAnsi="Arial" w:cs="Arial"/>
        </w:rPr>
        <w:t>Le dossier d’inscription comprend les documents suivants à renseigner et à nous retourner :</w:t>
      </w:r>
    </w:p>
    <w:p w:rsidR="00D04D96" w:rsidRDefault="00D04D96">
      <w:pPr>
        <w:pStyle w:val="Paragraphedeliste"/>
        <w:spacing w:after="0"/>
        <w:ind w:left="0" w:right="-851"/>
        <w:rPr>
          <w:rFonts w:ascii="Arial" w:hAnsi="Arial" w:cs="Arial"/>
        </w:rPr>
      </w:pPr>
    </w:p>
    <w:p w:rsidR="00D04D96" w:rsidRDefault="00502FA2">
      <w:pPr>
        <w:pStyle w:val="Paragraphedeliste"/>
        <w:numPr>
          <w:ilvl w:val="0"/>
          <w:numId w:val="7"/>
        </w:numPr>
        <w:spacing w:after="0"/>
        <w:ind w:right="-851" w:hanging="360"/>
        <w:rPr>
          <w:rFonts w:ascii="Arial" w:hAnsi="Arial" w:cs="Arial"/>
        </w:rPr>
      </w:pPr>
      <w:r>
        <w:rPr>
          <w:rFonts w:ascii="Arial" w:hAnsi="Arial" w:cs="Arial"/>
        </w:rPr>
        <w:t>La demande de licence FFF / Ligue du Centre –</w:t>
      </w:r>
      <w:r>
        <w:rPr>
          <w:rFonts w:ascii="Arial" w:hAnsi="Arial" w:cs="Arial"/>
        </w:rPr>
        <w:t xml:space="preserve"> saison 2024/2025, </w:t>
      </w:r>
      <w:r>
        <w:rPr>
          <w:rFonts w:ascii="Arial" w:hAnsi="Arial" w:cs="Arial"/>
          <w:b/>
          <w:bCs/>
        </w:rPr>
        <w:t>uniquement pour les nouveaux licenciés.</w:t>
      </w:r>
    </w:p>
    <w:p w:rsidR="00D04D96" w:rsidRDefault="00502FA2">
      <w:pPr>
        <w:pStyle w:val="Paragraphedeliste"/>
        <w:numPr>
          <w:ilvl w:val="0"/>
          <w:numId w:val="6"/>
        </w:numPr>
        <w:spacing w:after="0"/>
        <w:ind w:right="-851" w:hanging="360"/>
        <w:rPr>
          <w:rFonts w:ascii="Arial" w:hAnsi="Arial" w:cs="Arial"/>
        </w:rPr>
      </w:pPr>
      <w:r>
        <w:rPr>
          <w:rFonts w:ascii="Arial" w:hAnsi="Arial" w:cs="Arial"/>
        </w:rPr>
        <w:t>La fiche renseignements club,</w:t>
      </w:r>
    </w:p>
    <w:p w:rsidR="00D04D96" w:rsidRDefault="00502FA2">
      <w:pPr>
        <w:pStyle w:val="Paragraphedeliste"/>
        <w:numPr>
          <w:ilvl w:val="0"/>
          <w:numId w:val="6"/>
        </w:numPr>
        <w:spacing w:after="0"/>
        <w:ind w:right="-851" w:hanging="360"/>
        <w:rPr>
          <w:rFonts w:ascii="Arial" w:hAnsi="Arial" w:cs="Arial"/>
        </w:rPr>
      </w:pPr>
      <w:r>
        <w:rPr>
          <w:rFonts w:ascii="Arial" w:hAnsi="Arial" w:cs="Arial"/>
        </w:rPr>
        <w:t>Le questionnaire de santé.</w:t>
      </w:r>
    </w:p>
    <w:p w:rsidR="00D04D96" w:rsidRDefault="00D04D96">
      <w:pPr>
        <w:pStyle w:val="Paragraphedeliste"/>
        <w:spacing w:after="0"/>
        <w:ind w:left="-207" w:right="-851"/>
        <w:rPr>
          <w:rFonts w:ascii="Arial" w:hAnsi="Arial" w:cs="Arial"/>
        </w:rPr>
      </w:pPr>
    </w:p>
    <w:p w:rsidR="00D04D96" w:rsidRDefault="00502FA2">
      <w:pPr>
        <w:pStyle w:val="Paragraphedeliste"/>
        <w:spacing w:after="0"/>
        <w:ind w:left="0" w:right="-851" w:hanging="426"/>
        <w:rPr>
          <w:rFonts w:ascii="Arial" w:hAnsi="Arial" w:cs="Arial"/>
        </w:rPr>
      </w:pPr>
      <w:r>
        <w:rPr>
          <w:rFonts w:ascii="Arial" w:hAnsi="Arial" w:cs="Arial"/>
        </w:rPr>
        <w:t>En complément, devront être fournis :</w:t>
      </w:r>
    </w:p>
    <w:p w:rsidR="00D04D96" w:rsidRDefault="00D04D96">
      <w:pPr>
        <w:pStyle w:val="Paragraphedeliste"/>
        <w:spacing w:after="0"/>
        <w:ind w:left="0" w:right="-851"/>
        <w:rPr>
          <w:rFonts w:ascii="Arial" w:hAnsi="Arial" w:cs="Arial"/>
        </w:rPr>
      </w:pPr>
    </w:p>
    <w:p w:rsidR="00D04D96" w:rsidRDefault="00502FA2">
      <w:pPr>
        <w:pStyle w:val="Paragraphedeliste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Pour les nouveaux licenciés,</w:t>
      </w:r>
      <w:r>
        <w:rPr>
          <w:rFonts w:ascii="Arial" w:hAnsi="Arial" w:cs="Arial"/>
        </w:rPr>
        <w:t xml:space="preserve"> une photo d’identité et la photocopie de la carte d’identité ou du livret de famille (page du licencié),</w:t>
      </w:r>
    </w:p>
    <w:p w:rsidR="00D04D96" w:rsidRDefault="00D04D96">
      <w:pPr>
        <w:pStyle w:val="Standard"/>
        <w:spacing w:after="0"/>
        <w:ind w:right="-851"/>
        <w:rPr>
          <w:rFonts w:ascii="Arial" w:hAnsi="Arial" w:cs="Arial"/>
        </w:rPr>
      </w:pPr>
    </w:p>
    <w:p w:rsidR="00D04D96" w:rsidRDefault="00502FA2">
      <w:pPr>
        <w:pStyle w:val="Paragraphedeliste"/>
        <w:numPr>
          <w:ilvl w:val="0"/>
          <w:numId w:val="6"/>
        </w:numPr>
        <w:spacing w:after="0"/>
        <w:ind w:right="-851" w:hanging="360"/>
        <w:rPr>
          <w:rFonts w:ascii="Arial" w:hAnsi="Arial" w:cs="Arial"/>
        </w:rPr>
      </w:pPr>
      <w:r>
        <w:rPr>
          <w:rFonts w:ascii="Arial" w:hAnsi="Arial" w:cs="Arial"/>
        </w:rPr>
        <w:t>Un certificat médical si un OUI est coché sur le questionnaire de santé,</w:t>
      </w:r>
    </w:p>
    <w:p w:rsidR="00D04D96" w:rsidRDefault="00D04D96">
      <w:pPr>
        <w:pStyle w:val="Paragraphedeliste"/>
        <w:rPr>
          <w:rFonts w:ascii="Arial" w:hAnsi="Arial" w:cs="Arial"/>
        </w:rPr>
      </w:pPr>
    </w:p>
    <w:p w:rsidR="00D04D96" w:rsidRDefault="00502FA2">
      <w:pPr>
        <w:pStyle w:val="Paragraphedeliste"/>
        <w:numPr>
          <w:ilvl w:val="0"/>
          <w:numId w:val="6"/>
        </w:numPr>
        <w:spacing w:after="0"/>
        <w:ind w:right="-426" w:hanging="360"/>
        <w:rPr>
          <w:rFonts w:ascii="Arial" w:hAnsi="Arial" w:cs="Arial"/>
        </w:rPr>
      </w:pPr>
      <w:r>
        <w:rPr>
          <w:rFonts w:ascii="Arial" w:hAnsi="Arial" w:cs="Arial"/>
        </w:rPr>
        <w:t>Le règlement de la cotisation (possibilité d’échelonner si paiement par plu</w:t>
      </w:r>
      <w:r>
        <w:rPr>
          <w:rFonts w:ascii="Arial" w:hAnsi="Arial" w:cs="Arial"/>
        </w:rPr>
        <w:t>sieurs chèques).</w:t>
      </w:r>
    </w:p>
    <w:p w:rsidR="00D04D96" w:rsidRDefault="00D04D96">
      <w:pPr>
        <w:pStyle w:val="Standard"/>
        <w:spacing w:after="0"/>
        <w:ind w:right="-851"/>
        <w:rPr>
          <w:rFonts w:ascii="Arial" w:hAnsi="Arial" w:cs="Arial"/>
        </w:rPr>
      </w:pPr>
    </w:p>
    <w:p w:rsidR="00D04D96" w:rsidRDefault="00502FA2">
      <w:pPr>
        <w:pStyle w:val="Standard"/>
        <w:spacing w:after="0"/>
        <w:ind w:left="-426" w:right="-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 vous le savez certainement, la signature d’une licence et le règlement de la cotisation vous donnent droit à une assurance à la Mutuelle Des Sportifs (MDS).</w:t>
      </w:r>
    </w:p>
    <w:p w:rsidR="00D04D96" w:rsidRDefault="00502FA2">
      <w:pPr>
        <w:pStyle w:val="Standard"/>
        <w:spacing w:after="0"/>
        <w:ind w:left="-426" w:right="-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garanties sont décrites dans le document « Accord collectif n°980A ». C</w:t>
      </w:r>
      <w:r>
        <w:rPr>
          <w:rFonts w:ascii="Arial" w:hAnsi="Arial" w:cs="Arial"/>
          <w:sz w:val="20"/>
          <w:szCs w:val="20"/>
        </w:rPr>
        <w:t>es garanties sont comprises dans le prix de la licence.</w:t>
      </w:r>
    </w:p>
    <w:p w:rsidR="00D04D96" w:rsidRDefault="00502FA2">
      <w:pPr>
        <w:pStyle w:val="Standard"/>
        <w:spacing w:after="0"/>
        <w:ind w:left="-426" w:right="-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MDS propose à travers la SPORTMUT FOOT des garanties complémentaires (capital décès, capital invalidité, indemnités journalières), à la charge du joueur.</w:t>
      </w:r>
    </w:p>
    <w:p w:rsidR="00D04D96" w:rsidRDefault="00502FA2">
      <w:pPr>
        <w:pStyle w:val="Standard"/>
        <w:spacing w:after="0"/>
        <w:ind w:left="-426" w:right="-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vous souhaitez y souscrire, merci de pre</w:t>
      </w:r>
      <w:r>
        <w:rPr>
          <w:rFonts w:ascii="Arial" w:hAnsi="Arial" w:cs="Arial"/>
          <w:sz w:val="20"/>
          <w:szCs w:val="20"/>
        </w:rPr>
        <w:t>ndre contact avec la MDS.</w:t>
      </w:r>
    </w:p>
    <w:p w:rsidR="00D04D96" w:rsidRDefault="00D04D96">
      <w:pPr>
        <w:pStyle w:val="Standard"/>
        <w:spacing w:after="0"/>
        <w:ind w:left="-426" w:right="-426"/>
        <w:jc w:val="both"/>
        <w:rPr>
          <w:rFonts w:ascii="Arial" w:hAnsi="Arial" w:cs="Arial"/>
        </w:rPr>
      </w:pPr>
    </w:p>
    <w:p w:rsidR="00D04D96" w:rsidRDefault="00502FA2">
      <w:pPr>
        <w:pStyle w:val="Standard"/>
        <w:spacing w:after="0"/>
        <w:ind w:right="-851" w:hanging="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Aucune licence ne pourra être délivrée si le dossier n’est pas complet et si la cotisation n’est   pas réglée.                                            </w:t>
      </w:r>
      <w:r>
        <w:rPr>
          <w:rFonts w:ascii="Arial" w:hAnsi="Arial" w:cs="Arial"/>
          <w:b/>
          <w:bCs/>
        </w:rPr>
        <w:tab/>
      </w:r>
    </w:p>
    <w:p w:rsidR="00D04D96" w:rsidRDefault="00502FA2">
      <w:pPr>
        <w:pStyle w:val="Standard"/>
        <w:spacing w:after="0"/>
        <w:ind w:left="-567" w:right="-567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</w:t>
      </w:r>
    </w:p>
    <w:p w:rsidR="00D04D96" w:rsidRDefault="00502FA2">
      <w:pPr>
        <w:pStyle w:val="Standard"/>
        <w:spacing w:after="0"/>
        <w:ind w:left="-567" w:right="-851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Cotisation saison 2024/2025</w:t>
      </w:r>
    </w:p>
    <w:p w:rsidR="00D04D96" w:rsidRDefault="00D04D96">
      <w:pPr>
        <w:pStyle w:val="Standard"/>
        <w:spacing w:after="0"/>
        <w:ind w:left="-567" w:right="-851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D04D96" w:rsidRDefault="00502FA2">
      <w:pPr>
        <w:pStyle w:val="Standard"/>
        <w:spacing w:after="0"/>
        <w:ind w:left="-567" w:right="-851"/>
        <w:jc w:val="center"/>
        <w:rPr>
          <w:rFonts w:ascii="Arial" w:hAnsi="Arial" w:cs="Arial"/>
        </w:rPr>
      </w:pPr>
      <w:r>
        <w:rPr>
          <w:rFonts w:ascii="Arial" w:hAnsi="Arial" w:cs="Arial"/>
        </w:rPr>
        <w:t>Elle est annuelle. Elle comprend le coût de la licence (payé à la Ligue du Centre de Football),</w:t>
      </w:r>
    </w:p>
    <w:p w:rsidR="00D04D96" w:rsidRDefault="00502FA2">
      <w:pPr>
        <w:pStyle w:val="Standard"/>
        <w:spacing w:after="0"/>
        <w:ind w:left="-567" w:right="-851"/>
        <w:jc w:val="center"/>
        <w:rPr>
          <w:rFonts w:ascii="Arial" w:hAnsi="Arial" w:cs="Arial"/>
        </w:rPr>
      </w:pPr>
      <w:r>
        <w:rPr>
          <w:rFonts w:ascii="Arial" w:hAnsi="Arial" w:cs="Arial"/>
        </w:rPr>
        <w:t>l’assurance et les frais d’engagement du club à hau</w:t>
      </w:r>
      <w:r>
        <w:rPr>
          <w:rFonts w:ascii="Arial" w:hAnsi="Arial" w:cs="Arial"/>
        </w:rPr>
        <w:t>teur de 20% environ.</w:t>
      </w:r>
    </w:p>
    <w:p w:rsidR="00D04D96" w:rsidRDefault="00D04D96">
      <w:pPr>
        <w:pStyle w:val="Standard"/>
        <w:spacing w:after="0"/>
        <w:ind w:right="-851"/>
        <w:rPr>
          <w:rFonts w:ascii="Arial" w:hAnsi="Arial" w:cs="Arial"/>
        </w:rPr>
      </w:pPr>
    </w:p>
    <w:p w:rsidR="00D04D96" w:rsidRDefault="00502FA2">
      <w:pPr>
        <w:pStyle w:val="Standard"/>
        <w:spacing w:after="0"/>
        <w:ind w:right="-851" w:hanging="426"/>
      </w:pPr>
      <w:r>
        <w:rPr>
          <w:rFonts w:ascii="Arial" w:hAnsi="Arial" w:cs="Arial"/>
        </w:rPr>
        <w:t xml:space="preserve">Pour la saison 2024/2025, le montant de la cotisation de la catégorie U13F/U15F     est de :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125  €</w:t>
      </w:r>
    </w:p>
    <w:p w:rsidR="00D04D96" w:rsidRDefault="00502FA2">
      <w:pPr>
        <w:pStyle w:val="Standard"/>
        <w:spacing w:after="0"/>
        <w:ind w:left="-567" w:right="-851" w:firstLine="141"/>
        <w:rPr>
          <w:rFonts w:ascii="Arial" w:hAnsi="Arial" w:cs="Arial"/>
        </w:rPr>
      </w:pPr>
      <w:r>
        <w:rPr>
          <w:rFonts w:ascii="Arial" w:hAnsi="Arial" w:cs="Arial"/>
        </w:rPr>
        <w:t>L’équipement suivant est inclus dans le prix de la licence.</w:t>
      </w:r>
    </w:p>
    <w:p w:rsidR="00D04D96" w:rsidRDefault="00D04D96">
      <w:pPr>
        <w:pStyle w:val="Standard"/>
        <w:spacing w:after="0"/>
        <w:ind w:left="-567" w:right="-851" w:firstLine="141"/>
        <w:rPr>
          <w:rFonts w:ascii="Arial" w:hAnsi="Arial" w:cs="Arial"/>
        </w:rPr>
      </w:pPr>
    </w:p>
    <w:p w:rsidR="00D04D96" w:rsidRDefault="00D04D96">
      <w:pPr>
        <w:pStyle w:val="Standard"/>
        <w:spacing w:after="0"/>
        <w:ind w:left="-567" w:right="-851" w:firstLine="141"/>
        <w:rPr>
          <w:rFonts w:ascii="Arial" w:hAnsi="Arial" w:cs="Arial"/>
        </w:rPr>
      </w:pPr>
    </w:p>
    <w:p w:rsidR="00D04D96" w:rsidRDefault="00502FA2">
      <w:pPr>
        <w:pStyle w:val="Standard"/>
        <w:spacing w:after="0"/>
        <w:ind w:left="-567" w:right="-851" w:firstLine="141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-241200</wp:posOffset>
            </wp:positionH>
            <wp:positionV relativeFrom="paragraph">
              <wp:posOffset>17280</wp:posOffset>
            </wp:positionV>
            <wp:extent cx="916200" cy="1230480"/>
            <wp:effectExtent l="0" t="0" r="0" b="7770"/>
            <wp:wrapSquare wrapText="bothSides"/>
            <wp:docPr id="2" name="Imag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6200" cy="123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4D96" w:rsidRDefault="00D04D96">
      <w:pPr>
        <w:pStyle w:val="Standard"/>
        <w:spacing w:after="0"/>
        <w:ind w:left="-567" w:right="-851" w:firstLine="141"/>
        <w:rPr>
          <w:rFonts w:ascii="Arial" w:hAnsi="Arial" w:cs="Arial"/>
        </w:rPr>
      </w:pPr>
    </w:p>
    <w:p w:rsidR="00D04D96" w:rsidRDefault="00502FA2">
      <w:pPr>
        <w:pStyle w:val="Standard"/>
        <w:spacing w:after="0"/>
        <w:ind w:left="-567" w:right="-851" w:firstLine="141"/>
      </w:pPr>
      <w:r>
        <w:rPr>
          <w:rFonts w:ascii="Arial" w:hAnsi="Arial" w:cs="Arial"/>
        </w:rPr>
        <w:tab/>
        <w:t>Taille demandée : 12 – 14 – XS – S – M – L – XL – XXL</w:t>
      </w:r>
    </w:p>
    <w:p w:rsidR="00D04D96" w:rsidRDefault="00D04D96">
      <w:pPr>
        <w:pStyle w:val="Standard"/>
        <w:spacing w:after="0"/>
        <w:ind w:left="-567" w:right="-851" w:firstLine="141"/>
        <w:rPr>
          <w:rFonts w:ascii="Arial" w:hAnsi="Arial" w:cs="Arial"/>
        </w:rPr>
      </w:pPr>
    </w:p>
    <w:p w:rsidR="00D04D96" w:rsidRDefault="00502FA2">
      <w:pPr>
        <w:pStyle w:val="Standard"/>
        <w:spacing w:after="0"/>
        <w:ind w:left="-567" w:right="-851" w:firstLine="141"/>
        <w:rPr>
          <w:rFonts w:ascii="Arial" w:hAnsi="Arial" w:cs="Arial"/>
        </w:rPr>
      </w:pPr>
      <w:r>
        <w:rPr>
          <w:rFonts w:ascii="Arial" w:hAnsi="Arial" w:cs="Arial"/>
        </w:rPr>
        <w:tab/>
        <w:t>+ Chaus</w:t>
      </w:r>
      <w:r>
        <w:rPr>
          <w:rFonts w:ascii="Arial" w:hAnsi="Arial" w:cs="Arial"/>
        </w:rPr>
        <w:t>settes</w:t>
      </w:r>
      <w:r>
        <w:rPr>
          <w:rFonts w:ascii="Arial" w:hAnsi="Arial" w:cs="Arial"/>
        </w:rPr>
        <w:tab/>
      </w:r>
    </w:p>
    <w:p w:rsidR="00D04D96" w:rsidRDefault="00D04D96">
      <w:pPr>
        <w:pStyle w:val="Standard"/>
        <w:spacing w:after="0"/>
        <w:ind w:left="-567" w:right="-851" w:firstLine="141"/>
        <w:rPr>
          <w:rFonts w:ascii="Arial" w:hAnsi="Arial" w:cs="Arial"/>
        </w:rPr>
      </w:pPr>
    </w:p>
    <w:p w:rsidR="00D04D96" w:rsidRDefault="00D04D96">
      <w:pPr>
        <w:pStyle w:val="Standard"/>
        <w:spacing w:after="0"/>
        <w:ind w:right="-851"/>
        <w:rPr>
          <w:rFonts w:ascii="Arial" w:hAnsi="Arial" w:cs="Arial"/>
        </w:rPr>
      </w:pPr>
    </w:p>
    <w:p w:rsidR="00D04D96" w:rsidRDefault="00D04D96">
      <w:pPr>
        <w:pStyle w:val="Standard"/>
        <w:spacing w:after="0"/>
        <w:ind w:right="-851"/>
        <w:rPr>
          <w:rFonts w:ascii="Arial" w:hAnsi="Arial" w:cs="Arial"/>
        </w:rPr>
      </w:pPr>
    </w:p>
    <w:p w:rsidR="00D04D96" w:rsidRDefault="00502FA2">
      <w:pPr>
        <w:pStyle w:val="Standard"/>
        <w:spacing w:after="0"/>
        <w:ind w:right="-851"/>
        <w:rPr>
          <w:rFonts w:ascii="Arial" w:hAnsi="Arial" w:cs="Arial"/>
        </w:rPr>
      </w:pPr>
      <w:r>
        <w:rPr>
          <w:rFonts w:ascii="Arial" w:hAnsi="Arial" w:cs="Arial"/>
        </w:rPr>
        <w:t>Les règlements par chèque se font à l’ordre de l’U.S. Chitenay Cellettes.</w:t>
      </w:r>
    </w:p>
    <w:p w:rsidR="00D04D96" w:rsidRDefault="00502FA2">
      <w:pPr>
        <w:pStyle w:val="Standard"/>
        <w:spacing w:after="0"/>
        <w:ind w:right="-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04D96" w:rsidRDefault="00502FA2">
      <w:pPr>
        <w:pStyle w:val="Standard"/>
        <w:spacing w:after="0"/>
        <w:ind w:right="-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 Comité Directeur de l’U.S.C.C.</w:t>
      </w:r>
    </w:p>
    <w:sectPr w:rsidR="00D04D96">
      <w:pgSz w:w="11906" w:h="16838"/>
      <w:pgMar w:top="0" w:right="1417" w:bottom="28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02FA2">
      <w:r>
        <w:separator/>
      </w:r>
    </w:p>
  </w:endnote>
  <w:endnote w:type="continuationSeparator" w:id="0">
    <w:p w:rsidR="00000000" w:rsidRDefault="0050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02FA2">
      <w:r>
        <w:rPr>
          <w:color w:val="000000"/>
        </w:rPr>
        <w:separator/>
      </w:r>
    </w:p>
  </w:footnote>
  <w:footnote w:type="continuationSeparator" w:id="0">
    <w:p w:rsidR="00000000" w:rsidRDefault="00502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50E"/>
    <w:multiLevelType w:val="multilevel"/>
    <w:tmpl w:val="446895B6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052511EE"/>
    <w:multiLevelType w:val="multilevel"/>
    <w:tmpl w:val="143CA8F4"/>
    <w:styleLink w:val="WWNum1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10664BC9"/>
    <w:multiLevelType w:val="multilevel"/>
    <w:tmpl w:val="389C4874"/>
    <w:styleLink w:val="WWNum2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29044157"/>
    <w:multiLevelType w:val="multilevel"/>
    <w:tmpl w:val="C5109AE2"/>
    <w:styleLink w:val="WWNum5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3E520BB8"/>
    <w:multiLevelType w:val="multilevel"/>
    <w:tmpl w:val="A540FE9C"/>
    <w:styleLink w:val="WWNum4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6E3947FD"/>
    <w:multiLevelType w:val="multilevel"/>
    <w:tmpl w:val="DBBC607A"/>
    <w:styleLink w:val="WWNum3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04D96"/>
    <w:rsid w:val="00502FA2"/>
    <w:rsid w:val="00D0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Ari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Calibri" w:cs="Aria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Calibri" w:cs="Aria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Calibri" w:cs="Aria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eastAsia="Calibri" w:cs="Aria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numbering" w:customStyle="1" w:styleId="NoList">
    <w:name w:val="No List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02FA2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2FA2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Ari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Calibri" w:cs="Aria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Calibri" w:cs="Aria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Calibri" w:cs="Aria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eastAsia="Calibri" w:cs="Aria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numbering" w:customStyle="1" w:styleId="NoList">
    <w:name w:val="No List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02FA2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2FA2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 Cellettes</dc:creator>
  <cp:lastModifiedBy>dmallinjoud@gmail.com</cp:lastModifiedBy>
  <cp:revision>1</cp:revision>
  <cp:lastPrinted>2023-06-02T09:37:00Z</cp:lastPrinted>
  <dcterms:created xsi:type="dcterms:W3CDTF">2023-05-11T10:07:00Z</dcterms:created>
  <dcterms:modified xsi:type="dcterms:W3CDTF">2024-06-04T11:54:00Z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